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№ 86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-010</w:t>
      </w:r>
      <w:r>
        <w:rPr>
          <w:rFonts w:ascii="Times New Roman" w:eastAsia="Times New Roman" w:hAnsi="Times New Roman" w:cs="Times New Roman"/>
          <w:sz w:val="28"/>
          <w:szCs w:val="28"/>
        </w:rPr>
        <w:t>711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Ранневу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Андреевичу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(ИНН 5408292849)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Ранневу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Дмитрию Андреевичу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Раннев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</w:t>
      </w:r>
      <w:r>
        <w:rPr>
          <w:rFonts w:ascii="Times New Roman" w:eastAsia="Times New Roman" w:hAnsi="Times New Roman" w:cs="Times New Roman"/>
          <w:sz w:val="28"/>
          <w:szCs w:val="28"/>
        </w:rPr>
        <w:t>Русинтерфинанс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6032323 на 19.02.2020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проценты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22</w:t>
      </w:r>
      <w:r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